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0D0C08" w14:textId="248EC89F" w:rsidR="00A565D2" w:rsidRDefault="002C65FD">
      <w:pPr>
        <w:spacing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 xml:space="preserve">ANEXO </w:t>
      </w:r>
      <w:sdt>
        <w:sdtPr>
          <w:tag w:val="goog_rdk_0"/>
          <w:id w:val="484361195"/>
        </w:sdtPr>
        <w:sdtEndPr/>
        <w:sdtContent>
          <w:r>
            <w:rPr>
              <w:b/>
              <w:smallCaps/>
              <w:color w:val="000000"/>
              <w:sz w:val="24"/>
              <w:szCs w:val="24"/>
            </w:rPr>
            <w:t>III</w:t>
          </w:r>
        </w:sdtContent>
      </w:sdt>
      <w:sdt>
        <w:sdtPr>
          <w:tag w:val="goog_rdk_1"/>
          <w:id w:val="1819845665"/>
          <w:showingPlcHdr/>
        </w:sdtPr>
        <w:sdtEndPr/>
        <w:sdtContent>
          <w:r w:rsidR="00B2360A">
            <w:t xml:space="preserve">     </w:t>
          </w:r>
        </w:sdtContent>
      </w:sdt>
    </w:p>
    <w:p w14:paraId="17D08D99" w14:textId="08F6C51B" w:rsidR="00A565D2" w:rsidRPr="00A311CF" w:rsidRDefault="002C65FD" w:rsidP="00A311CF">
      <w:pPr>
        <w:spacing w:before="280"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>CRITÉRIOS UTILIZADOS NA AVALIAÇÃO DE MÉRITO CULTURAL</w:t>
      </w:r>
      <w:r>
        <w:rPr>
          <w:color w:val="000000"/>
          <w:sz w:val="24"/>
          <w:szCs w:val="24"/>
        </w:rPr>
        <w:t> </w:t>
      </w:r>
    </w:p>
    <w:p w14:paraId="126B2497" w14:textId="7D39784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A avaliação </w:t>
      </w:r>
      <w:r>
        <w:rPr>
          <w:color w:val="000000"/>
          <w:sz w:val="24"/>
          <w:szCs w:val="24"/>
        </w:rPr>
        <w:t>dos projetos</w:t>
      </w:r>
      <w:r w:rsidRPr="0051111F">
        <w:rPr>
          <w:color w:val="000000"/>
          <w:sz w:val="24"/>
          <w:szCs w:val="24"/>
        </w:rPr>
        <w:t xml:space="preserve"> será realizada </w:t>
      </w:r>
      <w:r>
        <w:rPr>
          <w:color w:val="000000"/>
          <w:sz w:val="24"/>
          <w:szCs w:val="24"/>
        </w:rPr>
        <w:t>mediante atribuição de notas aos critérios de seleção, conforme descrição a seguir</w:t>
      </w:r>
      <w:r w:rsidRPr="0051111F">
        <w:rPr>
          <w:color w:val="000000"/>
          <w:sz w:val="24"/>
          <w:szCs w:val="24"/>
        </w:rPr>
        <w:t xml:space="preserve">: </w:t>
      </w:r>
    </w:p>
    <w:p w14:paraId="22004C35" w14:textId="1FEC6241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pleno de atendimento do critério - </w:t>
      </w:r>
      <w:r>
        <w:rPr>
          <w:color w:val="000000"/>
          <w:sz w:val="24"/>
          <w:szCs w:val="24"/>
        </w:rPr>
        <w:t>10</w:t>
      </w:r>
      <w:r w:rsidRPr="0051111F">
        <w:rPr>
          <w:color w:val="000000"/>
          <w:sz w:val="24"/>
          <w:szCs w:val="24"/>
        </w:rPr>
        <w:t xml:space="preserve"> pontos; </w:t>
      </w:r>
    </w:p>
    <w:p w14:paraId="229CBD7C" w14:textId="7DCA36A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satisfatório de atendimento do critério – </w:t>
      </w:r>
      <w:r>
        <w:rPr>
          <w:color w:val="000000"/>
          <w:sz w:val="24"/>
          <w:szCs w:val="24"/>
        </w:rPr>
        <w:t>6</w:t>
      </w:r>
      <w:r w:rsidRPr="0051111F">
        <w:rPr>
          <w:color w:val="000000"/>
          <w:sz w:val="24"/>
          <w:szCs w:val="24"/>
        </w:rPr>
        <w:t xml:space="preserve"> pontos; </w:t>
      </w:r>
    </w:p>
    <w:p w14:paraId="0370EBB8" w14:textId="1B494279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insatisfatório de atendimento do critério – </w:t>
      </w:r>
      <w:r>
        <w:rPr>
          <w:color w:val="000000"/>
          <w:sz w:val="24"/>
          <w:szCs w:val="24"/>
        </w:rPr>
        <w:t>2</w:t>
      </w:r>
      <w:r w:rsidRPr="0051111F">
        <w:rPr>
          <w:color w:val="000000"/>
          <w:sz w:val="24"/>
          <w:szCs w:val="24"/>
        </w:rPr>
        <w:t xml:space="preserve"> ponto</w:t>
      </w:r>
      <w:r>
        <w:rPr>
          <w:color w:val="000000"/>
          <w:sz w:val="24"/>
          <w:szCs w:val="24"/>
        </w:rPr>
        <w:t>s</w:t>
      </w:r>
      <w:r w:rsidRPr="0051111F">
        <w:rPr>
          <w:color w:val="000000"/>
          <w:sz w:val="24"/>
          <w:szCs w:val="24"/>
        </w:rPr>
        <w:t xml:space="preserve">; </w:t>
      </w:r>
    </w:p>
    <w:p w14:paraId="11D49192" w14:textId="721DFC9C" w:rsidR="0051111F" w:rsidRP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>• Não atendimento do critério – 0 pontos.</w:t>
      </w:r>
    </w:p>
    <w:p w14:paraId="469ED46D" w14:textId="77777777" w:rsidR="00A565D2" w:rsidRDefault="002C65FD" w:rsidP="0051111F">
      <w:pPr>
        <w:spacing w:before="120" w:after="120" w:line="240" w:lineRule="auto"/>
        <w:ind w:left="120"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tbl>
      <w:tblPr>
        <w:tblStyle w:val="a0"/>
        <w:tblW w:w="848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92"/>
        <w:gridCol w:w="3943"/>
        <w:gridCol w:w="2953"/>
      </w:tblGrid>
      <w:tr w:rsidR="00A565D2" w14:paraId="2BA7D8D3" w14:textId="77777777" w:rsidTr="063740E7">
        <w:tc>
          <w:tcPr>
            <w:tcW w:w="8488" w:type="dxa"/>
            <w:gridSpan w:val="3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648386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CRITÉRIOS OBRIGATÓRIOS</w:t>
            </w:r>
          </w:p>
        </w:tc>
      </w:tr>
      <w:tr w:rsidR="00A565D2" w14:paraId="54771397" w14:textId="77777777" w:rsidTr="063740E7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135EC9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Critério</w:t>
            </w:r>
          </w:p>
        </w:tc>
        <w:tc>
          <w:tcPr>
            <w:tcW w:w="394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CC26A2B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Critério</w:t>
            </w:r>
          </w:p>
        </w:tc>
        <w:tc>
          <w:tcPr>
            <w:tcW w:w="295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796FE37C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Máxima</w:t>
            </w:r>
          </w:p>
        </w:tc>
      </w:tr>
      <w:tr w:rsidR="00A565D2" w14:paraId="4DD7C074" w14:textId="77777777" w:rsidTr="063740E7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7737785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</w:t>
            </w:r>
          </w:p>
        </w:tc>
        <w:tc>
          <w:tcPr>
            <w:tcW w:w="394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60FD448" w14:textId="292411C2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Qualidade do Projeto - </w:t>
            </w:r>
            <w:r w:rsidR="00B2360A">
              <w:rPr>
                <w:b/>
                <w:color w:val="000000"/>
                <w:sz w:val="24"/>
                <w:szCs w:val="24"/>
              </w:rPr>
              <w:t>Coerência</w:t>
            </w:r>
            <w:r>
              <w:rPr>
                <w:b/>
                <w:color w:val="000000"/>
                <w:sz w:val="24"/>
                <w:szCs w:val="24"/>
              </w:rPr>
              <w:t xml:space="preserve"> do objeto, objetivos, justificativa e metas do projeto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o </w:t>
            </w:r>
            <w:proofErr w:type="spellStart"/>
            <w:r>
              <w:rPr>
                <w:color w:val="000000"/>
                <w:sz w:val="24"/>
                <w:szCs w:val="24"/>
              </w:rPr>
              <w:t>conteúdo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 apresenta, como um todo</w:t>
            </w:r>
            <w:sdt>
              <w:sdtPr>
                <w:tag w:val="goog_rdk_4"/>
                <w:id w:val="169017934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observando o objeto, a justificativa e as metas, sendo </w:t>
            </w:r>
            <w:proofErr w:type="spellStart"/>
            <w:r>
              <w:rPr>
                <w:color w:val="000000"/>
                <w:sz w:val="24"/>
                <w:szCs w:val="24"/>
              </w:rPr>
              <w:t>possível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visualizar de forma </w:t>
            </w:r>
            <w:sdt>
              <w:sdtPr>
                <w:tag w:val="goog_rdk_5"/>
                <w:id w:val="1914124216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6"/>
                <w:id w:val="-32027498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evidente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os resultados que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obtidos.</w:t>
            </w:r>
          </w:p>
          <w:p w14:paraId="484F969D" w14:textId="77777777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3051D150" w14:textId="3BEF5DF9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D9BF02A" w14:textId="77777777" w:rsidTr="063740E7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8FF0C8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B</w:t>
            </w:r>
          </w:p>
        </w:tc>
        <w:tc>
          <w:tcPr>
            <w:tcW w:w="394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1B90E147" w14:textId="33C19C73" w:rsidR="00A565D2" w:rsidRDefault="002C65FD" w:rsidP="00585EEE">
            <w:pPr>
              <w:spacing w:before="120" w:after="120" w:line="240" w:lineRule="auto"/>
              <w:ind w:left="120" w:right="120"/>
              <w:rPr>
                <w:color w:val="FF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Relevância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proposta para o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cenário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cultural do </w:t>
            </w:r>
            <w:r w:rsidR="00585EEE">
              <w:rPr>
                <w:b/>
                <w:color w:val="FF0000"/>
                <w:sz w:val="24"/>
                <w:szCs w:val="24"/>
              </w:rPr>
              <w:t xml:space="preserve">Município de Caarapó. 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a </w:t>
            </w:r>
            <w:proofErr w:type="spellStart"/>
            <w:r>
              <w:rPr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contribui para o enriquecimento e </w:t>
            </w:r>
            <w:proofErr w:type="spellStart"/>
            <w:r>
              <w:rPr>
                <w:color w:val="000000"/>
                <w:sz w:val="24"/>
                <w:szCs w:val="24"/>
              </w:rPr>
              <w:t>valorização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da cultura do </w:t>
            </w:r>
            <w:r w:rsidR="00585EEE">
              <w:rPr>
                <w:color w:val="FF0000"/>
                <w:sz w:val="24"/>
                <w:szCs w:val="24"/>
              </w:rPr>
              <w:t>Município de Caarapó – MS.</w:t>
            </w:r>
          </w:p>
          <w:p w14:paraId="259BC49E" w14:textId="63D296E5" w:rsidR="00585EEE" w:rsidRDefault="00585EEE" w:rsidP="00585EEE">
            <w:pPr>
              <w:spacing w:before="120" w:after="120" w:line="240" w:lineRule="auto"/>
              <w:ind w:left="120" w:right="120"/>
              <w:rPr>
                <w:color w:val="FF0000"/>
                <w:sz w:val="24"/>
                <w:szCs w:val="24"/>
              </w:rPr>
            </w:pPr>
          </w:p>
          <w:p w14:paraId="20F3C38F" w14:textId="77777777" w:rsidR="00585EEE" w:rsidRDefault="00585EEE" w:rsidP="00585EEE">
            <w:pPr>
              <w:spacing w:before="120" w:after="120" w:line="240" w:lineRule="auto"/>
              <w:ind w:left="120" w:right="120"/>
              <w:rPr>
                <w:color w:val="FF0000"/>
                <w:sz w:val="24"/>
                <w:szCs w:val="24"/>
              </w:rPr>
            </w:pPr>
          </w:p>
          <w:p w14:paraId="201F1DC9" w14:textId="77777777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4C67C50" w14:textId="0FC0023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0004EB4E" w14:textId="77777777" w:rsidTr="063740E7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25952B3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C</w:t>
            </w:r>
          </w:p>
        </w:tc>
        <w:tc>
          <w:tcPr>
            <w:tcW w:w="394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47C675E4" w14:textId="5B459973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Aspectos de </w:t>
            </w:r>
            <w:r w:rsidR="00585EEE">
              <w:rPr>
                <w:b/>
                <w:color w:val="000000"/>
                <w:sz w:val="24"/>
                <w:szCs w:val="24"/>
              </w:rPr>
              <w:t>integração</w:t>
            </w:r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comunitária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na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proposta pelo projeto - </w:t>
            </w:r>
            <w:r>
              <w:rPr>
                <w:color w:val="000000"/>
                <w:sz w:val="24"/>
                <w:szCs w:val="24"/>
              </w:rPr>
              <w:t xml:space="preserve">considera-se,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o projeto apresenta aspectos de </w:t>
            </w:r>
            <w:proofErr w:type="spellStart"/>
            <w:r>
              <w:rPr>
                <w:color w:val="000000"/>
                <w:sz w:val="24"/>
                <w:szCs w:val="24"/>
              </w:rPr>
              <w:t>integração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comunitária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em </w:t>
            </w:r>
            <w:proofErr w:type="spellStart"/>
            <w:r>
              <w:rPr>
                <w:color w:val="000000"/>
                <w:sz w:val="24"/>
                <w:szCs w:val="24"/>
              </w:rPr>
              <w:t>relação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ao impacto social para a </w:t>
            </w:r>
            <w:proofErr w:type="spellStart"/>
            <w:r>
              <w:rPr>
                <w:color w:val="000000"/>
                <w:sz w:val="24"/>
                <w:szCs w:val="24"/>
              </w:rPr>
              <w:t>inclusão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 pessoas com </w:t>
            </w:r>
            <w:proofErr w:type="spellStart"/>
            <w:r>
              <w:rPr>
                <w:color w:val="000000"/>
                <w:sz w:val="24"/>
                <w:szCs w:val="24"/>
              </w:rPr>
              <w:t>deficiência</w:t>
            </w:r>
            <w:proofErr w:type="spellEnd"/>
            <w:r>
              <w:rPr>
                <w:color w:val="000000"/>
                <w:sz w:val="24"/>
                <w:szCs w:val="24"/>
              </w:rPr>
              <w:t>, idosos e demais grupos em situação de histórica vulnerabilidade econômica/social.</w:t>
            </w:r>
          </w:p>
          <w:p w14:paraId="23A59601" w14:textId="77777777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278669A" w14:textId="354650B8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F7FB072" w14:textId="77777777" w:rsidTr="063740E7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7C3BC2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</w:t>
            </w:r>
          </w:p>
        </w:tc>
        <w:tc>
          <w:tcPr>
            <w:tcW w:w="394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0B15A2C0" w14:textId="398823AF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da planilha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e do cronograma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execução</w:t>
            </w:r>
            <w:proofErr w:type="spellEnd"/>
            <w:sdt>
              <w:sdtPr>
                <w:tag w:val="goog_rdk_7"/>
                <w:id w:val="1173307974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 xml:space="preserve"> </w:t>
                </w:r>
              </w:sdtContent>
            </w:sdt>
            <w:sdt>
              <w:sdtPr>
                <w:tag w:val="goog_rdk_8"/>
                <w:id w:val="-840929120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9"/>
                <w:id w:val="154423325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na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s metas, resultados e desdobramentos do projeto proposto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 sob o ponto de vista dos gastos previstos na planilha </w:t>
            </w:r>
            <w:proofErr w:type="spellStart"/>
            <w:r>
              <w:rPr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sua </w:t>
            </w:r>
            <w:proofErr w:type="spellStart"/>
            <w:r>
              <w:rPr>
                <w:color w:val="000000"/>
                <w:sz w:val="24"/>
                <w:szCs w:val="24"/>
              </w:rPr>
              <w:t>execução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a </w:t>
            </w:r>
            <w:proofErr w:type="spellStart"/>
            <w:r>
              <w:rPr>
                <w:color w:val="000000"/>
                <w:sz w:val="24"/>
                <w:szCs w:val="24"/>
              </w:rPr>
              <w:t>adequação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ao objeto, metas e objetivos previstos. </w:t>
            </w:r>
            <w:proofErr w:type="spellStart"/>
            <w:r>
              <w:rPr>
                <w:color w:val="000000"/>
                <w:sz w:val="24"/>
                <w:szCs w:val="24"/>
              </w:rPr>
              <w:t>Também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ser considerada</w:t>
            </w:r>
            <w:sdt>
              <w:sdtPr>
                <w:tag w:val="goog_rdk_10"/>
                <w:id w:val="-1099711836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sdt>
              <w:sdtPr>
                <w:tag w:val="goog_rdk_11"/>
                <w:id w:val="-213508457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conformidade dos valores e quantidades dos itens relacionados na planilha </w:t>
            </w:r>
            <w:proofErr w:type="spellStart"/>
            <w:r>
              <w:rPr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projeto.</w:t>
            </w:r>
          </w:p>
          <w:p w14:paraId="58114FC7" w14:textId="77777777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B2E6FB1" w14:textId="10D7EFC7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5639D4B3" w14:textId="77777777" w:rsidTr="063740E7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0A0C26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E</w:t>
            </w:r>
          </w:p>
        </w:tc>
        <w:tc>
          <w:tcPr>
            <w:tcW w:w="394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424EE413" w14:textId="36CDC9AA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do Plano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Divulgação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sdt>
              <w:sdtPr>
                <w:tag w:val="goog_rdk_12"/>
                <w:id w:val="-1846243484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13"/>
                <w:id w:val="1526138761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o Cronograma, Objetivos e Metas do projeto proposto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comunicacional com o </w:t>
            </w:r>
            <w:proofErr w:type="spellStart"/>
            <w:r>
              <w:rPr>
                <w:color w:val="000000"/>
                <w:sz w:val="24"/>
                <w:szCs w:val="24"/>
              </w:rPr>
              <w:t>público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alvo do projeto, mediante as </w:t>
            </w:r>
            <w:proofErr w:type="spellStart"/>
            <w:r>
              <w:rPr>
                <w:color w:val="000000"/>
                <w:sz w:val="24"/>
                <w:szCs w:val="24"/>
              </w:rPr>
              <w:t>estratégias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color w:val="000000"/>
                <w:sz w:val="24"/>
                <w:szCs w:val="24"/>
              </w:rPr>
              <w:t>mídias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materiais apresentados, bem como a capacidade de executá-</w:t>
            </w:r>
            <w:proofErr w:type="spellStart"/>
            <w:r>
              <w:rPr>
                <w:color w:val="000000"/>
                <w:sz w:val="24"/>
                <w:szCs w:val="24"/>
              </w:rPr>
              <w:t>los</w:t>
            </w:r>
            <w:proofErr w:type="spellEnd"/>
            <w:r>
              <w:rPr>
                <w:color w:val="000000"/>
                <w:sz w:val="24"/>
                <w:szCs w:val="24"/>
              </w:rPr>
              <w:t>.</w:t>
            </w:r>
          </w:p>
          <w:p w14:paraId="67909400" w14:textId="77777777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308AC1CE" w14:textId="3E0FD00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5394C41" w14:textId="77777777" w:rsidTr="063740E7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03A1C13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F</w:t>
            </w:r>
          </w:p>
        </w:tc>
        <w:tc>
          <w:tcPr>
            <w:tcW w:w="394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F7DAA20" w14:textId="77777777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Compatibilidade da ficha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com as atividades desenvolvidas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 a carreira dos profissionais que </w:t>
            </w:r>
            <w:proofErr w:type="spellStart"/>
            <w:r>
              <w:rPr>
                <w:color w:val="000000"/>
                <w:sz w:val="24"/>
                <w:szCs w:val="24"/>
              </w:rPr>
              <w:t>compõem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 corpo </w:t>
            </w:r>
            <w:proofErr w:type="spellStart"/>
            <w:r>
              <w:rPr>
                <w:color w:val="000000"/>
                <w:sz w:val="24"/>
                <w:szCs w:val="24"/>
              </w:rPr>
              <w:t>técnico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artístico, verificando a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ou </w:t>
            </w:r>
            <w:proofErr w:type="spellStart"/>
            <w:r>
              <w:rPr>
                <w:color w:val="000000"/>
                <w:sz w:val="24"/>
                <w:szCs w:val="24"/>
              </w:rPr>
              <w:t>não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em </w:t>
            </w:r>
            <w:proofErr w:type="spellStart"/>
            <w:r>
              <w:rPr>
                <w:color w:val="000000"/>
                <w:sz w:val="24"/>
                <w:szCs w:val="24"/>
              </w:rPr>
              <w:t>relação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às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atribuições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que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executadas por eles no projeto (para esta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considerados os </w:t>
            </w:r>
            <w:proofErr w:type="spellStart"/>
            <w:r>
              <w:rPr>
                <w:color w:val="000000"/>
                <w:sz w:val="24"/>
                <w:szCs w:val="24"/>
              </w:rPr>
              <w:t>currículos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dos membros da ficha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>).</w:t>
            </w:r>
          </w:p>
          <w:p w14:paraId="42F47D58" w14:textId="77777777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38796C37" w14:textId="2800A9E5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7606105" w14:textId="77777777" w:rsidTr="063740E7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22F1E06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G</w:t>
            </w:r>
          </w:p>
        </w:tc>
        <w:tc>
          <w:tcPr>
            <w:tcW w:w="394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049F9FCE" w14:textId="0FBE577A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Trajetória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artística e cultural do proponente - </w:t>
            </w:r>
            <w:proofErr w:type="spellStart"/>
            <w:r>
              <w:rPr>
                <w:color w:val="000000"/>
                <w:sz w:val="24"/>
                <w:szCs w:val="24"/>
              </w:rPr>
              <w:t>Sera</w:t>
            </w:r>
            <w:proofErr w:type="spellEnd"/>
            <w:r>
              <w:rPr>
                <w:color w:val="000000"/>
                <w:sz w:val="24"/>
                <w:szCs w:val="24"/>
              </w:rPr>
              <w:t>́ considerad</w:t>
            </w:r>
            <w:sdt>
              <w:sdtPr>
                <w:tag w:val="goog_rdk_14"/>
                <w:id w:val="184265599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a,</w:t>
                </w:r>
              </w:sdtContent>
            </w:sdt>
            <w:sdt>
              <w:sdtPr>
                <w:tag w:val="goog_rdk_15"/>
                <w:id w:val="-185517164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sdt>
              <w:sdtPr>
                <w:tag w:val="goog_rdk_16"/>
                <w:id w:val="-74911917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carreira do proponente, com base no </w:t>
            </w:r>
            <w:proofErr w:type="spellStart"/>
            <w:r>
              <w:rPr>
                <w:color w:val="000000"/>
                <w:sz w:val="24"/>
                <w:szCs w:val="24"/>
              </w:rPr>
              <w:t>currículo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comprovações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enviadas juntamente com a proposta</w:t>
            </w:r>
            <w:sdt>
              <w:sdtPr>
                <w:tag w:val="goog_rdk_17"/>
                <w:id w:val="-1116440027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.</w:t>
                </w:r>
              </w:sdtContent>
            </w:sdt>
          </w:p>
          <w:p w14:paraId="7AC24A38" w14:textId="77777777" w:rsidR="00A565D2" w:rsidRDefault="002C65FD" w:rsidP="00585EEE">
            <w:pPr>
              <w:spacing w:before="120" w:after="120" w:line="240" w:lineRule="auto"/>
              <w:ind w:left="120" w:right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0AA642E1" w14:textId="6F14A0C0" w:rsidR="00A565D2" w:rsidRDefault="471142B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 w:rsidRPr="063740E7">
              <w:rPr>
                <w:color w:val="000000" w:themeColor="text1"/>
                <w:sz w:val="24"/>
                <w:szCs w:val="24"/>
              </w:rPr>
              <w:t>1</w:t>
            </w:r>
            <w:r w:rsidR="0051111F" w:rsidRPr="063740E7">
              <w:rPr>
                <w:color w:val="000000" w:themeColor="text1"/>
                <w:sz w:val="24"/>
                <w:szCs w:val="24"/>
              </w:rPr>
              <w:t>0</w:t>
            </w:r>
          </w:p>
        </w:tc>
      </w:tr>
      <w:tr w:rsidR="00A565D2" w14:paraId="0BDD8F57" w14:textId="77777777" w:rsidTr="063740E7">
        <w:tc>
          <w:tcPr>
            <w:tcW w:w="5535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38291F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TOTAL:</w:t>
            </w:r>
          </w:p>
        </w:tc>
        <w:tc>
          <w:tcPr>
            <w:tcW w:w="295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326A039" w14:textId="2832FE35" w:rsidR="00A565D2" w:rsidRDefault="002C65FD" w:rsidP="063740E7">
            <w:pPr>
              <w:spacing w:before="120" w:after="120" w:line="240" w:lineRule="auto"/>
              <w:ind w:left="120" w:right="120"/>
              <w:jc w:val="center"/>
              <w:rPr>
                <w:sz w:val="24"/>
                <w:szCs w:val="24"/>
              </w:rPr>
            </w:pPr>
            <w:r w:rsidRPr="063740E7">
              <w:rPr>
                <w:color w:val="FF0000"/>
                <w:sz w:val="24"/>
                <w:szCs w:val="24"/>
              </w:rPr>
              <w:t>70</w:t>
            </w:r>
            <w:r w:rsidR="3842DEB6" w:rsidRPr="063740E7">
              <w:rPr>
                <w:color w:val="FF0000"/>
                <w:sz w:val="24"/>
                <w:szCs w:val="24"/>
              </w:rPr>
              <w:t xml:space="preserve"> PONTOS</w:t>
            </w:r>
          </w:p>
        </w:tc>
      </w:tr>
    </w:tbl>
    <w:p w14:paraId="0CA9D31E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3C73EE97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5BE84291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79F78186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1D5A2A3A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15940C1B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21105521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0281A7E7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4824DA7D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273540EA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6CC32DA8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2E25D6A7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6A406522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6D6E976B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7B33A1D3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0EB9BADD" w14:textId="77777777" w:rsidR="00D007F1" w:rsidRDefault="00D007F1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</w:p>
    <w:p w14:paraId="4DD0ADE8" w14:textId="06D40468" w:rsidR="00A565D2" w:rsidRDefault="002C65FD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Além da pontuação acima, o proponente pode receber bônus de pontuação, ou seja, uma pontuação extra, conforme critérios abaixo especificados: </w:t>
      </w:r>
    </w:p>
    <w:p w14:paraId="7EB29778" w14:textId="77777777" w:rsidR="00D007F1" w:rsidRDefault="00D007F1" w:rsidP="00D007F1">
      <w:pPr>
        <w:spacing w:before="120" w:after="120" w:line="240" w:lineRule="auto"/>
        <w:ind w:right="120"/>
        <w:jc w:val="both"/>
        <w:rPr>
          <w:color w:val="000000"/>
          <w:sz w:val="24"/>
          <w:szCs w:val="24"/>
        </w:rPr>
      </w:pPr>
    </w:p>
    <w:p w14:paraId="227AFE22" w14:textId="77777777" w:rsidR="00A565D2" w:rsidRDefault="00A565D2">
      <w:pPr>
        <w:spacing w:before="120" w:after="120" w:line="240" w:lineRule="auto"/>
        <w:ind w:left="120" w:right="120"/>
        <w:jc w:val="both"/>
        <w:rPr>
          <w:color w:val="FF0000"/>
          <w:sz w:val="24"/>
          <w:szCs w:val="24"/>
        </w:rPr>
      </w:pPr>
    </w:p>
    <w:tbl>
      <w:tblPr>
        <w:tblStyle w:val="a2"/>
        <w:tblW w:w="9026" w:type="dxa"/>
        <w:tblLayout w:type="fixed"/>
        <w:tblLook w:val="0400" w:firstRow="0" w:lastRow="0" w:firstColumn="0" w:lastColumn="0" w:noHBand="0" w:noVBand="1"/>
      </w:tblPr>
      <w:tblGrid>
        <w:gridCol w:w="1717"/>
        <w:gridCol w:w="3442"/>
        <w:gridCol w:w="3867"/>
      </w:tblGrid>
      <w:tr w:rsidR="00A565D2" w14:paraId="788ED0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741D24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BÔNUS PARA PROPONENTES PESSOAS FÍSICAS</w:t>
            </w:r>
          </w:p>
        </w:tc>
      </w:tr>
      <w:tr w:rsidR="00A565D2" w14:paraId="53519D24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485D2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1E835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A2317E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0782EE30" w14:textId="77777777" w:rsidTr="00D007F1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4183DC2" w14:textId="586915C1" w:rsidR="00A565D2" w:rsidRPr="00D007F1" w:rsidRDefault="00D007F1" w:rsidP="00D007F1">
            <w:pPr>
              <w:shd w:val="clear" w:color="auto" w:fill="FFFFFF"/>
              <w:spacing w:before="240" w:after="24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D007F1">
              <w:rPr>
                <w:b/>
                <w:bCs/>
                <w:sz w:val="24"/>
                <w:szCs w:val="24"/>
              </w:rPr>
              <w:t>H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05FDA4" w14:textId="2C77CBE5" w:rsidR="00A565D2" w:rsidRDefault="00D007F1" w:rsidP="00D007F1">
            <w:pPr>
              <w:shd w:val="clear" w:color="auto" w:fill="FFFFFF"/>
              <w:spacing w:before="240" w:after="240" w:line="240" w:lineRule="auto"/>
              <w:rPr>
                <w:sz w:val="24"/>
                <w:szCs w:val="24"/>
              </w:rPr>
            </w:pPr>
            <w:r w:rsidRPr="00D007F1">
              <w:rPr>
                <w:color w:val="FF0000"/>
                <w:sz w:val="24"/>
                <w:szCs w:val="24"/>
              </w:rPr>
              <w:t>Territórios e povos periféricos – Análise será realizada com base na objetividade e alcance de territórios ou povos periféricos (comunidades tradicionais, assentamentos, povos indígenas – em conformidade com § 2º do art. 4º do decreto nº 8.750, de 9 de maio de 2016)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DC6106" w14:textId="117A2C21" w:rsidR="00A565D2" w:rsidRDefault="003C172C" w:rsidP="003C172C">
            <w:pPr>
              <w:shd w:val="clear" w:color="auto" w:fill="FFFFFF"/>
              <w:spacing w:before="240"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05</w:t>
            </w:r>
          </w:p>
        </w:tc>
      </w:tr>
      <w:tr w:rsidR="00FC4886" w14:paraId="287CFB58" w14:textId="77777777" w:rsidTr="00D007F1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9B265CC" w14:textId="5DC32B05" w:rsidR="00FC4886" w:rsidRPr="00D007F1" w:rsidRDefault="00FC4886" w:rsidP="00D007F1">
            <w:pPr>
              <w:shd w:val="clear" w:color="auto" w:fill="FFFFFF"/>
              <w:spacing w:before="240" w:after="24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I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F842DC" w14:textId="6843F02A" w:rsidR="00FC4886" w:rsidRPr="00D007F1" w:rsidRDefault="00FC4886" w:rsidP="00D007F1">
            <w:pPr>
              <w:shd w:val="clear" w:color="auto" w:fill="FFFFFF"/>
              <w:spacing w:before="240" w:after="240" w:line="240" w:lineRule="auto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Projetos que comtemplem de alguma forma, parte da execução</w:t>
            </w:r>
            <w:r w:rsidR="009B0BC5">
              <w:rPr>
                <w:color w:val="FF0000"/>
                <w:sz w:val="24"/>
                <w:szCs w:val="24"/>
              </w:rPr>
              <w:t xml:space="preserve"> ou finalização</w:t>
            </w:r>
            <w:r>
              <w:rPr>
                <w:color w:val="FF0000"/>
                <w:sz w:val="24"/>
                <w:szCs w:val="24"/>
              </w:rPr>
              <w:t xml:space="preserve"> nos distritos de Nova América ou Cristalina</w:t>
            </w:r>
            <w:r w:rsidR="00B06C06">
              <w:rPr>
                <w:color w:val="FF0000"/>
                <w:sz w:val="24"/>
                <w:szCs w:val="24"/>
              </w:rPr>
              <w:t>.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29E682" w14:textId="3E32EBD4" w:rsidR="00FC4886" w:rsidRDefault="00FC4886" w:rsidP="003C172C">
            <w:pPr>
              <w:shd w:val="clear" w:color="auto" w:fill="FFFFFF"/>
              <w:spacing w:before="240" w:after="0" w:line="240" w:lineRule="auto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05</w:t>
            </w:r>
          </w:p>
        </w:tc>
      </w:tr>
      <w:tr w:rsidR="00A565D2" w14:paraId="0B810C8E" w14:textId="77777777">
        <w:trPr>
          <w:trHeight w:val="420"/>
        </w:trPr>
        <w:tc>
          <w:tcPr>
            <w:tcW w:w="51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F85418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BF0074" w14:textId="6A9F2EEC" w:rsidR="00A565D2" w:rsidRDefault="00FC4886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10</w:t>
            </w:r>
            <w:r w:rsidR="002C65FD">
              <w:rPr>
                <w:color w:val="FF0000"/>
                <w:sz w:val="24"/>
                <w:szCs w:val="24"/>
              </w:rPr>
              <w:t xml:space="preserve"> PONTOS</w:t>
            </w:r>
          </w:p>
        </w:tc>
      </w:tr>
    </w:tbl>
    <w:p w14:paraId="70CB4FB7" w14:textId="77777777" w:rsidR="00A565D2" w:rsidRDefault="00A565D2">
      <w:pPr>
        <w:spacing w:after="0" w:line="240" w:lineRule="auto"/>
        <w:rPr>
          <w:sz w:val="24"/>
          <w:szCs w:val="24"/>
        </w:rPr>
      </w:pPr>
    </w:p>
    <w:p w14:paraId="2F689E97" w14:textId="77777777" w:rsidR="009A7CC9" w:rsidRDefault="009A7CC9">
      <w:pPr>
        <w:spacing w:after="0" w:line="240" w:lineRule="auto"/>
        <w:rPr>
          <w:sz w:val="24"/>
          <w:szCs w:val="24"/>
        </w:rPr>
      </w:pPr>
    </w:p>
    <w:p w14:paraId="10811A67" w14:textId="77777777" w:rsidR="009A7CC9" w:rsidRDefault="009A7CC9">
      <w:pPr>
        <w:spacing w:after="0" w:line="240" w:lineRule="auto"/>
        <w:rPr>
          <w:sz w:val="24"/>
          <w:szCs w:val="24"/>
        </w:rPr>
      </w:pPr>
    </w:p>
    <w:p w14:paraId="4EBAB313" w14:textId="77777777" w:rsidR="009A7CC9" w:rsidRDefault="009A7CC9">
      <w:pPr>
        <w:spacing w:after="0" w:line="240" w:lineRule="auto"/>
        <w:rPr>
          <w:sz w:val="24"/>
          <w:szCs w:val="24"/>
        </w:rPr>
      </w:pPr>
    </w:p>
    <w:p w14:paraId="7B33FB18" w14:textId="77777777" w:rsidR="009A7CC9" w:rsidRDefault="009A7CC9">
      <w:pPr>
        <w:spacing w:after="0" w:line="240" w:lineRule="auto"/>
        <w:rPr>
          <w:sz w:val="24"/>
          <w:szCs w:val="24"/>
        </w:rPr>
      </w:pPr>
    </w:p>
    <w:p w14:paraId="458AD5A4" w14:textId="77777777" w:rsidR="009A7CC9" w:rsidRDefault="009A7CC9">
      <w:pPr>
        <w:spacing w:after="0" w:line="240" w:lineRule="auto"/>
        <w:rPr>
          <w:sz w:val="24"/>
          <w:szCs w:val="24"/>
        </w:rPr>
      </w:pPr>
    </w:p>
    <w:tbl>
      <w:tblPr>
        <w:tblW w:w="9026" w:type="dxa"/>
        <w:tblLayout w:type="fixed"/>
        <w:tblLook w:val="0400" w:firstRow="0" w:lastRow="0" w:firstColumn="0" w:lastColumn="0" w:noHBand="0" w:noVBand="1"/>
      </w:tblPr>
      <w:tblGrid>
        <w:gridCol w:w="1584"/>
        <w:gridCol w:w="3960"/>
        <w:gridCol w:w="3482"/>
      </w:tblGrid>
      <w:tr w:rsidR="00A565D2" w14:paraId="12BE2F28" w14:textId="77777777" w:rsidTr="063740E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E1F2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PONTUAÇÃO EXTRA PARA PROPONENTES PESSOAS JURÍDICAS E COLETIVOS OU GRUPOS CULTURAIS SEM CNPJ</w:t>
            </w:r>
          </w:p>
        </w:tc>
      </w:tr>
      <w:tr w:rsidR="00A565D2" w14:paraId="43C9F9AC" w14:textId="77777777" w:rsidTr="063740E7">
        <w:tc>
          <w:tcPr>
            <w:tcW w:w="1584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23BB0B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96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CB609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48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45B1F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2B3B9AAC" w14:paraId="57D01988" w14:textId="77777777" w:rsidTr="063740E7">
        <w:trPr>
          <w:trHeight w:val="300"/>
        </w:trPr>
        <w:tc>
          <w:tcPr>
            <w:tcW w:w="1584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006F880" w14:textId="08962286" w:rsidR="637A0179" w:rsidRDefault="009A7CC9" w:rsidP="2B3B9AAC">
            <w:pPr>
              <w:spacing w:line="240" w:lineRule="auto"/>
              <w:jc w:val="center"/>
              <w:rPr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b/>
                <w:bCs/>
                <w:color w:val="000000" w:themeColor="text1"/>
                <w:sz w:val="24"/>
                <w:szCs w:val="24"/>
              </w:rPr>
              <w:t>J</w:t>
            </w:r>
          </w:p>
        </w:tc>
        <w:tc>
          <w:tcPr>
            <w:tcW w:w="396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E78F1C" w14:textId="501B2690" w:rsidR="62494EEF" w:rsidRDefault="62494EEF" w:rsidP="00D007F1">
            <w:pPr>
              <w:spacing w:after="0" w:line="240" w:lineRule="auto"/>
              <w:rPr>
                <w:sz w:val="24"/>
                <w:szCs w:val="24"/>
              </w:rPr>
            </w:pPr>
            <w:r w:rsidRPr="063740E7">
              <w:rPr>
                <w:color w:val="000000" w:themeColor="text1"/>
                <w:sz w:val="24"/>
                <w:szCs w:val="24"/>
              </w:rPr>
              <w:t>Pessoas jurídicas ou coletivos/grupos compostos majoritariamente por pessoas com deficiência</w:t>
            </w:r>
          </w:p>
        </w:tc>
        <w:tc>
          <w:tcPr>
            <w:tcW w:w="348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3C0377" w14:textId="5D156637" w:rsidR="751D703D" w:rsidRDefault="3E1C07DB" w:rsidP="063740E7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63740E7">
              <w:rPr>
                <w:color w:val="000000" w:themeColor="text1"/>
                <w:sz w:val="24"/>
                <w:szCs w:val="24"/>
              </w:rPr>
              <w:t>5</w:t>
            </w:r>
          </w:p>
          <w:p w14:paraId="33B703CD" w14:textId="2F27C107" w:rsidR="2B3B9AAC" w:rsidRDefault="2B3B9AAC" w:rsidP="2B3B9AAC">
            <w:pPr>
              <w:spacing w:line="240" w:lineRule="auto"/>
              <w:rPr>
                <w:sz w:val="24"/>
                <w:szCs w:val="24"/>
              </w:rPr>
            </w:pPr>
          </w:p>
        </w:tc>
      </w:tr>
      <w:tr w:rsidR="00A565D2" w14:paraId="0B31F793" w14:textId="77777777" w:rsidTr="063740E7">
        <w:tc>
          <w:tcPr>
            <w:tcW w:w="1584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7C0F41" w14:textId="46332F60" w:rsidR="00A565D2" w:rsidRDefault="009A7CC9" w:rsidP="2B3B9AAC">
            <w:pPr>
              <w:shd w:val="clear" w:color="auto" w:fill="FFFFFF" w:themeFill="background1"/>
              <w:spacing w:before="240" w:after="24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 w:themeColor="text1"/>
                <w:sz w:val="24"/>
                <w:szCs w:val="24"/>
              </w:rPr>
              <w:t>K</w:t>
            </w:r>
          </w:p>
        </w:tc>
        <w:tc>
          <w:tcPr>
            <w:tcW w:w="396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20D4D" w14:textId="77777777" w:rsidR="00A565D2" w:rsidRDefault="002C65FD" w:rsidP="00D007F1">
            <w:pPr>
              <w:spacing w:after="0" w:line="240" w:lineRule="auto"/>
              <w:rPr>
                <w:sz w:val="24"/>
                <w:szCs w:val="24"/>
              </w:rPr>
            </w:pPr>
            <w:r w:rsidRPr="063740E7">
              <w:rPr>
                <w:color w:val="000000" w:themeColor="text1"/>
                <w:sz w:val="24"/>
                <w:szCs w:val="24"/>
              </w:rPr>
              <w:t>Pessoas jurídicas ou coletivos/grupos compostos majoritariamente por pessoas negras ou indígenas</w:t>
            </w:r>
          </w:p>
        </w:tc>
        <w:tc>
          <w:tcPr>
            <w:tcW w:w="348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A510E6" w14:textId="77777777" w:rsidR="00A565D2" w:rsidRDefault="00A565D2">
            <w:pPr>
              <w:spacing w:after="240" w:line="240" w:lineRule="auto"/>
              <w:rPr>
                <w:sz w:val="24"/>
                <w:szCs w:val="24"/>
              </w:rPr>
            </w:pPr>
          </w:p>
          <w:p w14:paraId="43861DCC" w14:textId="455295CB" w:rsidR="00A565D2" w:rsidRDefault="0A5156AD" w:rsidP="2B3B9AAC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63740E7">
              <w:rPr>
                <w:color w:val="000000" w:themeColor="text1"/>
                <w:sz w:val="24"/>
                <w:szCs w:val="24"/>
              </w:rPr>
              <w:t>5</w:t>
            </w:r>
          </w:p>
        </w:tc>
      </w:tr>
      <w:tr w:rsidR="00A565D2" w14:paraId="5E27A778" w14:textId="77777777" w:rsidTr="063740E7">
        <w:tc>
          <w:tcPr>
            <w:tcW w:w="1584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91D20D" w14:textId="797BB545" w:rsidR="00A565D2" w:rsidRDefault="009A7CC9" w:rsidP="2B3B9AAC">
            <w:pPr>
              <w:shd w:val="clear" w:color="auto" w:fill="FFFFFF" w:themeFill="background1"/>
              <w:spacing w:after="24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 w:themeColor="text1"/>
                <w:sz w:val="24"/>
                <w:szCs w:val="24"/>
              </w:rPr>
              <w:t>L</w:t>
            </w:r>
          </w:p>
        </w:tc>
        <w:tc>
          <w:tcPr>
            <w:tcW w:w="396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3FD16" w14:textId="77777777" w:rsidR="00A565D2" w:rsidRDefault="002C65FD" w:rsidP="00D007F1">
            <w:pPr>
              <w:spacing w:after="0" w:line="240" w:lineRule="auto"/>
              <w:rPr>
                <w:sz w:val="24"/>
                <w:szCs w:val="24"/>
              </w:rPr>
            </w:pPr>
            <w:r w:rsidRPr="063740E7">
              <w:rPr>
                <w:color w:val="000000" w:themeColor="text1"/>
                <w:sz w:val="24"/>
                <w:szCs w:val="24"/>
              </w:rPr>
              <w:t>Pessoas jurídicas ou coletivos/grupos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348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810FF4" w14:textId="77777777" w:rsidR="00A565D2" w:rsidRDefault="002C65FD">
            <w:pPr>
              <w:spacing w:after="240" w:line="240" w:lineRule="auto"/>
              <w:rPr>
                <w:sz w:val="24"/>
                <w:szCs w:val="24"/>
              </w:rPr>
            </w:pPr>
            <w:r>
              <w:br/>
            </w:r>
            <w:r>
              <w:br/>
            </w:r>
          </w:p>
          <w:p w14:paraId="194DF11D" w14:textId="0D6FED91" w:rsidR="00A565D2" w:rsidRDefault="11F61CD6" w:rsidP="063740E7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63740E7">
              <w:rPr>
                <w:color w:val="000000" w:themeColor="text1"/>
                <w:sz w:val="24"/>
                <w:szCs w:val="24"/>
              </w:rPr>
              <w:t>5</w:t>
            </w:r>
          </w:p>
        </w:tc>
      </w:tr>
      <w:tr w:rsidR="00A565D2" w14:paraId="748541B9" w14:textId="77777777" w:rsidTr="003C172C">
        <w:tc>
          <w:tcPr>
            <w:tcW w:w="1584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250A0CE" w14:textId="2BA27C5D" w:rsidR="00A565D2" w:rsidRPr="003C172C" w:rsidRDefault="009A7CC9" w:rsidP="003C172C">
            <w:pPr>
              <w:shd w:val="clear" w:color="auto" w:fill="FFFFFF"/>
              <w:spacing w:before="240" w:after="24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M</w:t>
            </w:r>
          </w:p>
        </w:tc>
        <w:tc>
          <w:tcPr>
            <w:tcW w:w="396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35BC20" w14:textId="48641E9C" w:rsidR="00A565D2" w:rsidRDefault="00D007F1" w:rsidP="00D007F1">
            <w:pPr>
              <w:shd w:val="clear" w:color="auto" w:fill="FFFFFF"/>
              <w:spacing w:before="240" w:after="240" w:line="240" w:lineRule="auto"/>
              <w:rPr>
                <w:sz w:val="24"/>
                <w:szCs w:val="24"/>
              </w:rPr>
            </w:pPr>
            <w:r w:rsidRPr="00D007F1">
              <w:rPr>
                <w:color w:val="FF0000"/>
                <w:sz w:val="24"/>
                <w:szCs w:val="24"/>
              </w:rPr>
              <w:t>Territórios e povos periféricos – Análise será realizada com base na objetividade e alcance de territórios ou povos periféricos (comunidades tradicionais, assentamentos, povos indígenas – em conformidade com § 2º do art. 4º do decreto nº 8.750, de 9 de maio de 2016)</w:t>
            </w:r>
          </w:p>
        </w:tc>
        <w:tc>
          <w:tcPr>
            <w:tcW w:w="348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7F07CB" w14:textId="7A5696E1" w:rsidR="00A565D2" w:rsidRDefault="00D007F1" w:rsidP="2B3B9AAC">
            <w:pPr>
              <w:shd w:val="clear" w:color="auto" w:fill="FFFFFF" w:themeFill="background1"/>
              <w:spacing w:before="240"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5</w:t>
            </w:r>
          </w:p>
          <w:p w14:paraId="565ACD5D" w14:textId="77777777" w:rsidR="00A565D2" w:rsidRDefault="00A565D2">
            <w:pPr>
              <w:shd w:val="clear" w:color="auto" w:fill="FFFFFF"/>
              <w:spacing w:after="240" w:line="240" w:lineRule="auto"/>
              <w:jc w:val="center"/>
              <w:rPr>
                <w:sz w:val="24"/>
                <w:szCs w:val="24"/>
              </w:rPr>
            </w:pPr>
          </w:p>
        </w:tc>
      </w:tr>
      <w:tr w:rsidR="00A565D2" w14:paraId="7B268608" w14:textId="77777777" w:rsidTr="063740E7">
        <w:trPr>
          <w:trHeight w:val="420"/>
        </w:trPr>
        <w:tc>
          <w:tcPr>
            <w:tcW w:w="5544" w:type="dxa"/>
            <w:gridSpan w:val="2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37475A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3482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B905F6" w14:textId="6911FFD8" w:rsidR="00A565D2" w:rsidRDefault="002C65FD" w:rsidP="063740E7">
            <w:pPr>
              <w:shd w:val="clear" w:color="auto" w:fill="FFFFFF" w:themeFill="background1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63740E7">
              <w:rPr>
                <w:color w:val="FF0000"/>
                <w:sz w:val="24"/>
                <w:szCs w:val="24"/>
              </w:rPr>
              <w:t>2</w:t>
            </w:r>
            <w:r w:rsidR="003C172C">
              <w:rPr>
                <w:color w:val="FF0000"/>
                <w:sz w:val="24"/>
                <w:szCs w:val="24"/>
              </w:rPr>
              <w:t>0</w:t>
            </w:r>
            <w:r w:rsidRPr="063740E7">
              <w:rPr>
                <w:color w:val="FF0000"/>
                <w:sz w:val="24"/>
                <w:szCs w:val="24"/>
              </w:rPr>
              <w:t xml:space="preserve"> PONTOS</w:t>
            </w:r>
          </w:p>
        </w:tc>
      </w:tr>
    </w:tbl>
    <w:p w14:paraId="0FF0CEAE" w14:textId="77777777" w:rsidR="00A565D2" w:rsidRDefault="00A565D2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72C4D928" w14:textId="77777777" w:rsidR="00A565D2" w:rsidRDefault="00A565D2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277C67D4" w14:textId="77777777" w:rsidR="009A7CC9" w:rsidRDefault="009A7CC9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4855ED59" w14:textId="77777777" w:rsidR="009A7CC9" w:rsidRDefault="009A7CC9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641B9AAF" w14:textId="77777777" w:rsidR="009A7CC9" w:rsidRDefault="009A7CC9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04CBB5FE" w14:textId="7595A907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FF0000"/>
          <w:sz w:val="24"/>
          <w:szCs w:val="24"/>
        </w:rPr>
      </w:pPr>
      <w:r>
        <w:rPr>
          <w:color w:val="000000"/>
          <w:sz w:val="24"/>
          <w:szCs w:val="24"/>
        </w:rPr>
        <w:t>A pontuação final de cada candidatura será </w:t>
      </w:r>
      <w:r w:rsidR="009057FE">
        <w:rPr>
          <w:color w:val="FF0000"/>
          <w:sz w:val="24"/>
          <w:szCs w:val="24"/>
        </w:rPr>
        <w:t>definida após a somatória;</w:t>
      </w:r>
    </w:p>
    <w:p w14:paraId="16117877" w14:textId="5AB7DDA4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critérios gerais são eliminatórios</w:t>
      </w:r>
      <w:sdt>
        <w:sdtPr>
          <w:tag w:val="goog_rdk_18"/>
          <w:id w:val="658661995"/>
          <w:showingPlcHdr/>
        </w:sdtPr>
        <w:sdtEndPr/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de modo que</w:t>
      </w:r>
      <w:sdt>
        <w:sdtPr>
          <w:tag w:val="goog_rdk_19"/>
          <w:id w:val="25686680"/>
          <w:showingPlcHdr/>
        </w:sdtPr>
        <w:sdtEndPr/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o agente cultural que receber pontuação 0 em algum dos critérios será desclassificado do Edital.</w:t>
      </w:r>
    </w:p>
    <w:p w14:paraId="374720A2" w14:textId="01A6B38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bônus de pontuação são cumulativos e não constituem critérios obrigatórios</w:t>
      </w:r>
      <w:sdt>
        <w:sdtPr>
          <w:tag w:val="goog_rdk_20"/>
          <w:id w:val="263271691"/>
          <w:showingPlcHdr/>
        </w:sdtPr>
        <w:sdtEndPr/>
        <w:sdtContent>
          <w:r w:rsidR="0051111F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de modo que a pontuação 0 em algum dos pontos bônus não desclassifica o agente cultural.</w:t>
      </w:r>
    </w:p>
    <w:p w14:paraId="3EBBB18E" w14:textId="6F5B263E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Em caso de empate, </w:t>
      </w:r>
      <w:r w:rsidR="009057FE">
        <w:rPr>
          <w:color w:val="000000"/>
          <w:sz w:val="24"/>
          <w:szCs w:val="24"/>
        </w:rPr>
        <w:t>serão</w:t>
      </w:r>
      <w:r>
        <w:rPr>
          <w:color w:val="000000"/>
          <w:sz w:val="24"/>
          <w:szCs w:val="24"/>
        </w:rPr>
        <w:t xml:space="preserve"> utilizados para fins de </w:t>
      </w:r>
      <w:r w:rsidR="009057FE">
        <w:rPr>
          <w:color w:val="000000"/>
          <w:sz w:val="24"/>
          <w:szCs w:val="24"/>
        </w:rPr>
        <w:t>classificação</w:t>
      </w:r>
      <w:r>
        <w:rPr>
          <w:color w:val="000000"/>
          <w:sz w:val="24"/>
          <w:szCs w:val="24"/>
        </w:rPr>
        <w:t xml:space="preserve"> dos projetos a maior nota nos critérios de acordo com a ordem abaixo definida: </w:t>
      </w:r>
      <w:r w:rsidR="009057FE">
        <w:rPr>
          <w:color w:val="000000"/>
          <w:sz w:val="24"/>
          <w:szCs w:val="24"/>
        </w:rPr>
        <w:t xml:space="preserve">B, F, G, D, A, C, E, </w:t>
      </w:r>
      <w:r>
        <w:rPr>
          <w:color w:val="000000"/>
          <w:sz w:val="24"/>
          <w:szCs w:val="24"/>
        </w:rPr>
        <w:t>respectivamente.</w:t>
      </w:r>
    </w:p>
    <w:p w14:paraId="41977219" w14:textId="5820DF11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Caso nenhum dos critérios acima elencados seja capaz de promover o desempate</w:t>
      </w:r>
      <w:sdt>
        <w:sdtPr>
          <w:tag w:val="goog_rdk_21"/>
          <w:id w:val="1228574415"/>
        </w:sdtPr>
        <w:sdtEndPr/>
        <w:sdtContent>
          <w:r>
            <w:rPr>
              <w:color w:val="000000"/>
              <w:sz w:val="24"/>
              <w:szCs w:val="24"/>
            </w:rPr>
            <w:t>,</w:t>
          </w:r>
        </w:sdtContent>
      </w:sdt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serão</w:t>
      </w:r>
      <w:proofErr w:type="spellEnd"/>
      <w:r>
        <w:rPr>
          <w:color w:val="000000"/>
          <w:sz w:val="24"/>
          <w:szCs w:val="24"/>
        </w:rPr>
        <w:t xml:space="preserve"> adotados </w:t>
      </w:r>
      <w:proofErr w:type="spellStart"/>
      <w:r>
        <w:rPr>
          <w:color w:val="000000"/>
          <w:sz w:val="24"/>
          <w:szCs w:val="24"/>
        </w:rPr>
        <w:t>critérios</w:t>
      </w:r>
      <w:proofErr w:type="spellEnd"/>
      <w:r>
        <w:rPr>
          <w:color w:val="000000"/>
          <w:sz w:val="24"/>
          <w:szCs w:val="24"/>
        </w:rPr>
        <w:t xml:space="preserve"> de desempate na ordem a seguir</w:t>
      </w:r>
      <w:r w:rsidR="009057FE">
        <w:rPr>
          <w:color w:val="000000"/>
          <w:sz w:val="24"/>
          <w:szCs w:val="24"/>
        </w:rPr>
        <w:t xml:space="preserve">: </w:t>
      </w:r>
      <w:r w:rsidR="009057FE" w:rsidRPr="008808E1">
        <w:rPr>
          <w:color w:val="FF0000"/>
          <w:sz w:val="24"/>
          <w:szCs w:val="24"/>
        </w:rPr>
        <w:t>proponente com maior contribuição para a cultura de Caarapó-MS.</w:t>
      </w:r>
    </w:p>
    <w:p w14:paraId="6A00F6EE" w14:textId="4FB3B170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Serão</w:t>
      </w:r>
      <w:proofErr w:type="spellEnd"/>
      <w:r>
        <w:rPr>
          <w:color w:val="000000"/>
          <w:sz w:val="24"/>
          <w:szCs w:val="24"/>
        </w:rPr>
        <w:t xml:space="preserve"> considerados aptos os projetos que receberem nota final igual ou superior a </w:t>
      </w:r>
      <w:r w:rsidR="0097105A">
        <w:rPr>
          <w:color w:val="000000"/>
          <w:sz w:val="24"/>
          <w:szCs w:val="24"/>
        </w:rPr>
        <w:t>4</w:t>
      </w:r>
      <w:r>
        <w:rPr>
          <w:color w:val="000000"/>
          <w:sz w:val="24"/>
          <w:szCs w:val="24"/>
        </w:rPr>
        <w:t>0 pontos.</w:t>
      </w:r>
    </w:p>
    <w:p w14:paraId="420DFE19" w14:textId="77777777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Serão desclassificados os projetos que:</w:t>
      </w:r>
    </w:p>
    <w:p w14:paraId="2DD9E5AB" w14:textId="77777777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I - </w:t>
      </w:r>
      <w:proofErr w:type="gramStart"/>
      <w:r>
        <w:rPr>
          <w:color w:val="000000"/>
          <w:sz w:val="24"/>
          <w:szCs w:val="24"/>
        </w:rPr>
        <w:t>receberam</w:t>
      </w:r>
      <w:proofErr w:type="gramEnd"/>
      <w:r>
        <w:rPr>
          <w:color w:val="000000"/>
          <w:sz w:val="24"/>
          <w:szCs w:val="24"/>
        </w:rPr>
        <w:t xml:space="preserve"> nota 0 em qualquer dos critérios obrigatórios; </w:t>
      </w:r>
    </w:p>
    <w:p w14:paraId="1B4C89C5" w14:textId="192BCD60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II - apresentem quaisquer formas de preconceito de origem, raça, etnia, gênero, cor, idade ou outras formas de discriminação</w:t>
      </w:r>
      <w:sdt>
        <w:sdtPr>
          <w:tag w:val="goog_rdk_22"/>
          <w:id w:val="84199131"/>
          <w:showingPlcHdr/>
        </w:sdtPr>
        <w:sdtEndPr/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>, com fundamento no disposto no </w:t>
      </w:r>
      <w:hyperlink r:id="rId11" w:anchor="art3iv">
        <w:r>
          <w:rPr>
            <w:color w:val="000000"/>
            <w:sz w:val="24"/>
            <w:szCs w:val="24"/>
          </w:rPr>
          <w:t>inciso IV do caput do art. 3º da Constituição,</w:t>
        </w:r>
      </w:hyperlink>
      <w:r>
        <w:rPr>
          <w:color w:val="000000"/>
          <w:sz w:val="24"/>
          <w:szCs w:val="24"/>
        </w:rPr>
        <w:t> garantidos o contraditório e a ampla defesa.</w:t>
      </w:r>
    </w:p>
    <w:p w14:paraId="624E0A54" w14:textId="77777777" w:rsidR="00A565D2" w:rsidRDefault="002C65FD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 falsidade de informações acarretará desclassificação, podendo ensejar, ainda, a aplicação de sanções administrativas ou criminais.</w:t>
      </w:r>
    </w:p>
    <w:sectPr w:rsidR="00A565D2">
      <w:headerReference w:type="default" r:id="rId12"/>
      <w:footerReference w:type="default" r:id="rId13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C85AD2" w14:textId="77777777" w:rsidR="00296209" w:rsidRDefault="00296209" w:rsidP="002C65FD">
      <w:pPr>
        <w:spacing w:after="0" w:line="240" w:lineRule="auto"/>
      </w:pPr>
      <w:r>
        <w:separator/>
      </w:r>
    </w:p>
  </w:endnote>
  <w:endnote w:type="continuationSeparator" w:id="0">
    <w:p w14:paraId="2321DC56" w14:textId="77777777" w:rsidR="00296209" w:rsidRDefault="00296209" w:rsidP="002C6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4AE40243-2C45-4F2A-89AD-5169DC60526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C09A5BC9-A968-43F7-BA9F-08A742A3BA35}"/>
    <w:embedBold r:id="rId3" w:fontKey="{668C509A-6545-49DB-A572-55D159211D6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AFF90906-B44E-4360-87C4-B7FC18F0F9F5}"/>
    <w:embedItalic r:id="rId5" w:fontKey="{7EB55868-1713-43CA-B9F7-D5258D7A577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D8046381-B964-4F50-B214-7DC8AFE482C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42418A" w14:textId="7F986DB5" w:rsidR="00A311CF" w:rsidRPr="002C65FD" w:rsidRDefault="00023139" w:rsidP="00A311CF">
    <w:pPr>
      <w:pStyle w:val="Rodap"/>
      <w:rPr>
        <w:color w:val="FF0000"/>
      </w:rPr>
    </w:pPr>
    <w:r>
      <w:rPr>
        <w:noProof/>
        <w:color w:val="FF0000"/>
      </w:rPr>
      <w:drawing>
        <wp:anchor distT="0" distB="0" distL="114300" distR="114300" simplePos="0" relativeHeight="251659264" behindDoc="1" locked="0" layoutInCell="1" allowOverlap="1" wp14:anchorId="461A98FF" wp14:editId="07342BD5">
          <wp:simplePos x="0" y="0"/>
          <wp:positionH relativeFrom="margin">
            <wp:posOffset>-413385</wp:posOffset>
          </wp:positionH>
          <wp:positionV relativeFrom="paragraph">
            <wp:posOffset>13970</wp:posOffset>
          </wp:positionV>
          <wp:extent cx="3341161" cy="546735"/>
          <wp:effectExtent l="0" t="0" r="0" b="5715"/>
          <wp:wrapNone/>
          <wp:docPr id="1902084229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2084229" name="Imagem 190208422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41161" cy="5467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311CF">
      <w:rPr>
        <w:noProof/>
        <w:color w:val="FF0000"/>
      </w:rPr>
      <w:drawing>
        <wp:anchor distT="0" distB="0" distL="114300" distR="114300" simplePos="0" relativeHeight="251658240" behindDoc="0" locked="0" layoutInCell="1" allowOverlap="1" wp14:anchorId="48E7FB34" wp14:editId="781A96B2">
          <wp:simplePos x="0" y="0"/>
          <wp:positionH relativeFrom="column">
            <wp:posOffset>3196590</wp:posOffset>
          </wp:positionH>
          <wp:positionV relativeFrom="paragraph">
            <wp:posOffset>-119380</wp:posOffset>
          </wp:positionV>
          <wp:extent cx="2853055" cy="682625"/>
          <wp:effectExtent l="0" t="0" r="0" b="3175"/>
          <wp:wrapSquare wrapText="bothSides"/>
          <wp:docPr id="58726553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3055" cy="682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634B443A" w14:textId="65A17F2A" w:rsidR="002C65FD" w:rsidRPr="002C65FD" w:rsidRDefault="002C65FD" w:rsidP="00487E95">
    <w:pPr>
      <w:pStyle w:val="Rodap"/>
      <w:jc w:val="both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B9E311" w14:textId="77777777" w:rsidR="00296209" w:rsidRDefault="00296209" w:rsidP="002C65FD">
      <w:pPr>
        <w:spacing w:after="0" w:line="240" w:lineRule="auto"/>
      </w:pPr>
      <w:r>
        <w:separator/>
      </w:r>
    </w:p>
  </w:footnote>
  <w:footnote w:type="continuationSeparator" w:id="0">
    <w:p w14:paraId="2273A9B9" w14:textId="77777777" w:rsidR="00296209" w:rsidRDefault="00296209" w:rsidP="002C65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770120" w14:textId="045526A6" w:rsidR="002C65FD" w:rsidRDefault="00487E95" w:rsidP="00487E95">
    <w:pPr>
      <w:pStyle w:val="Cabealho"/>
      <w:jc w:val="center"/>
    </w:pPr>
    <w:r>
      <w:rPr>
        <w:noProof/>
      </w:rPr>
      <w:drawing>
        <wp:inline distT="0" distB="0" distL="0" distR="0" wp14:anchorId="66026C3D" wp14:editId="0281EE21">
          <wp:extent cx="1718945" cy="1231265"/>
          <wp:effectExtent l="0" t="0" r="0" b="0"/>
          <wp:docPr id="2028906944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1231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43D75A67"/>
    <w:multiLevelType w:val="multilevel"/>
    <w:tmpl w:val="7CB0EEA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auto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816142890">
    <w:abstractNumId w:val="1"/>
  </w:num>
  <w:num w:numId="2" w16cid:durableId="15118002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5D2"/>
    <w:rsid w:val="00023139"/>
    <w:rsid w:val="000B11CA"/>
    <w:rsid w:val="00211A3E"/>
    <w:rsid w:val="00240FCE"/>
    <w:rsid w:val="00296209"/>
    <w:rsid w:val="002C65FD"/>
    <w:rsid w:val="003C172C"/>
    <w:rsid w:val="00487E95"/>
    <w:rsid w:val="0051111F"/>
    <w:rsid w:val="00585EEE"/>
    <w:rsid w:val="00704CDA"/>
    <w:rsid w:val="008808E1"/>
    <w:rsid w:val="008C7425"/>
    <w:rsid w:val="009057FE"/>
    <w:rsid w:val="0092345E"/>
    <w:rsid w:val="0097105A"/>
    <w:rsid w:val="009A7CC9"/>
    <w:rsid w:val="009B0BC5"/>
    <w:rsid w:val="00A311CF"/>
    <w:rsid w:val="00A565D2"/>
    <w:rsid w:val="00B06C06"/>
    <w:rsid w:val="00B2360A"/>
    <w:rsid w:val="00D007F1"/>
    <w:rsid w:val="00FC4886"/>
    <w:rsid w:val="063740E7"/>
    <w:rsid w:val="0A5156AD"/>
    <w:rsid w:val="11F61CD6"/>
    <w:rsid w:val="169F8ACB"/>
    <w:rsid w:val="16C2B6C0"/>
    <w:rsid w:val="18FB0779"/>
    <w:rsid w:val="18FB33E3"/>
    <w:rsid w:val="1B2F309F"/>
    <w:rsid w:val="1D9A2B29"/>
    <w:rsid w:val="217675E8"/>
    <w:rsid w:val="2196CBDF"/>
    <w:rsid w:val="268F2752"/>
    <w:rsid w:val="289D22F1"/>
    <w:rsid w:val="2A860507"/>
    <w:rsid w:val="2B0625F3"/>
    <w:rsid w:val="2B3B9AAC"/>
    <w:rsid w:val="3166BF4D"/>
    <w:rsid w:val="31E96746"/>
    <w:rsid w:val="325D91A4"/>
    <w:rsid w:val="34366E3C"/>
    <w:rsid w:val="37695D2A"/>
    <w:rsid w:val="3842DEB6"/>
    <w:rsid w:val="3920D405"/>
    <w:rsid w:val="3C8601E6"/>
    <w:rsid w:val="3E1C07DB"/>
    <w:rsid w:val="41DD49DE"/>
    <w:rsid w:val="471142BD"/>
    <w:rsid w:val="4ACA6D34"/>
    <w:rsid w:val="555EE461"/>
    <w:rsid w:val="55C6AF80"/>
    <w:rsid w:val="574978C8"/>
    <w:rsid w:val="5B6098F9"/>
    <w:rsid w:val="5B766F8B"/>
    <w:rsid w:val="609C1AC0"/>
    <w:rsid w:val="62494EEF"/>
    <w:rsid w:val="637A0179"/>
    <w:rsid w:val="751D70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202B12"/>
  <w15:docId w15:val="{E299DDC2-8532-4311-961F-E6645722C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justificado">
    <w:name w:val="texto_justific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8B5A3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8B5A30"/>
    <w:rPr>
      <w:color w:val="0000FF"/>
      <w:u w:val="single"/>
    </w:rPr>
  </w:style>
  <w:style w:type="table" w:styleId="Tabelacomgrade">
    <w:name w:val="Table Grid"/>
    <w:basedOn w:val="Tabelanormal"/>
    <w:uiPriority w:val="39"/>
    <w:rsid w:val="00E45A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45A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E45A27"/>
  </w:style>
  <w:style w:type="character" w:customStyle="1" w:styleId="eop">
    <w:name w:val="eop"/>
    <w:basedOn w:val="Fontepargpadro"/>
    <w:rsid w:val="00E45A27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</w:tblPr>
  </w:style>
  <w:style w:type="paragraph" w:styleId="Cabealho">
    <w:name w:val="header"/>
    <w:basedOn w:val="Normal"/>
    <w:link w:val="Cabealho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C65FD"/>
  </w:style>
  <w:style w:type="paragraph" w:styleId="Rodap">
    <w:name w:val="footer"/>
    <w:basedOn w:val="Normal"/>
    <w:link w:val="Rodap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C65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planalto.gov.br/ccivil_03/Constituicao/Constituicao.htm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j0xfaJxX6EUpcjFyN/fjAY9j3g==">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2A74570-9594-447E-A654-4D77519085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4145D3A-B515-4518-9CA9-E8F6CA57860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BC2BB99-D0B2-45A3-8225-294966FBABD2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6</Pages>
  <Words>949</Words>
  <Characters>5127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Davi dos Santos Tadei</cp:lastModifiedBy>
  <cp:revision>12</cp:revision>
  <cp:lastPrinted>2024-05-20T16:30:00Z</cp:lastPrinted>
  <dcterms:created xsi:type="dcterms:W3CDTF">2025-06-02T16:28:00Z</dcterms:created>
  <dcterms:modified xsi:type="dcterms:W3CDTF">2025-12-08T15:56:00Z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